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3A" w:rsidRPr="004A0A3A" w:rsidRDefault="004A0A3A" w:rsidP="004A0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3A">
        <w:rPr>
          <w:rFonts w:ascii="Times New Roman" w:hAnsi="Times New Roman" w:cs="Times New Roman"/>
          <w:b/>
          <w:sz w:val="24"/>
          <w:szCs w:val="24"/>
        </w:rPr>
        <w:t>Аннотация к д</w:t>
      </w:r>
      <w:r w:rsidRPr="004A0A3A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4A0A3A">
        <w:rPr>
          <w:rFonts w:ascii="Times New Roman" w:hAnsi="Times New Roman" w:cs="Times New Roman"/>
          <w:b/>
          <w:sz w:val="24"/>
          <w:szCs w:val="24"/>
        </w:rPr>
        <w:t>ой</w:t>
      </w:r>
      <w:r w:rsidRPr="004A0A3A">
        <w:rPr>
          <w:rFonts w:ascii="Times New Roman" w:hAnsi="Times New Roman" w:cs="Times New Roman"/>
          <w:b/>
          <w:sz w:val="24"/>
          <w:szCs w:val="24"/>
        </w:rPr>
        <w:t xml:space="preserve"> общеразвивающ</w:t>
      </w:r>
      <w:r w:rsidRPr="004A0A3A">
        <w:rPr>
          <w:rFonts w:ascii="Times New Roman" w:hAnsi="Times New Roman" w:cs="Times New Roman"/>
          <w:b/>
          <w:sz w:val="24"/>
          <w:szCs w:val="24"/>
        </w:rPr>
        <w:t>ей</w:t>
      </w:r>
      <w:r w:rsidRPr="004A0A3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4A0A3A">
        <w:rPr>
          <w:rFonts w:ascii="Times New Roman" w:hAnsi="Times New Roman" w:cs="Times New Roman"/>
          <w:b/>
          <w:sz w:val="24"/>
          <w:szCs w:val="24"/>
        </w:rPr>
        <w:t>е</w:t>
      </w:r>
      <w:r w:rsidRPr="004A0A3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детей младшего дошкольного возраста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«КАЛЕЙДОСКОП» </w:t>
      </w:r>
      <w:bookmarkStart w:id="0" w:name="_GoBack"/>
      <w:bookmarkEnd w:id="0"/>
      <w:r w:rsidRPr="004A0A3A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</w:t>
      </w:r>
      <w:r w:rsidRPr="004A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4A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223"/>
      </w:tblGrid>
      <w:tr w:rsidR="004A0A3A" w:rsidRPr="008C158B" w:rsidTr="004A0A3A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дошкольного образования детей младшего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</w:t>
            </w:r>
          </w:p>
        </w:tc>
      </w:tr>
      <w:tr w:rsidR="004A0A3A" w:rsidRPr="008C158B" w:rsidTr="004A0A3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Иванова Любовь Михайловна</w:t>
            </w:r>
          </w:p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– </w:t>
            </w:r>
            <w:proofErr w:type="spellStart"/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4A0A3A" w:rsidRPr="008C158B" w:rsidTr="004A0A3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«Калейдоскоп» – </w:t>
            </w:r>
            <w:proofErr w:type="spellStart"/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</w:tr>
      <w:tr w:rsidR="004A0A3A" w:rsidRPr="008C158B" w:rsidTr="004A0A3A">
        <w:trPr>
          <w:trHeight w:val="5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способностей, у детей младшего дошкольного возраста через сенсорное обучение</w:t>
            </w:r>
          </w:p>
        </w:tc>
      </w:tr>
      <w:tr w:rsidR="004A0A3A" w:rsidRPr="008C158B" w:rsidTr="004A0A3A">
        <w:trPr>
          <w:trHeight w:val="5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●</w:t>
            </w:r>
            <w:r w:rsidRPr="008C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в процесс зрительного восприятия обследование предмета с помощью двух рук для расширения процесса 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 окружающего и развития мышления.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зрительных ощущений: учить различать цвет, форму, величину предмета.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тактильной чувствительности: учить различать на ощупь качество предметов и называть их (</w:t>
            </w:r>
            <w:proofErr w:type="gramStart"/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</w:t>
            </w:r>
            <w:proofErr w:type="gramEnd"/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пушистый, твердый и т.п.); развитие силы рук, мелкой моторики, координации движений.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чувствительности, умение слушать и различать звуки в окружающей обстановке, развитие речевого слуха.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различие предметов по величине; формировать понимание слов «большой» и «маленький».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детей умения группировать и соотносить по цвету, форме и величине.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пятью геометрическими формами и их названиями.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C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 w:rsidRPr="008C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чередовании предметов по форме.</w:t>
            </w:r>
          </w:p>
        </w:tc>
      </w:tr>
      <w:tr w:rsidR="004A0A3A" w:rsidRPr="008C158B" w:rsidTr="004A0A3A">
        <w:trPr>
          <w:trHeight w:val="4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Основные  разделы 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записка. 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Цель программы.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Задачи программы.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реализации программы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Объекты реализации программы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Методы и формы.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и способы определения их результативности.</w:t>
            </w:r>
          </w:p>
          <w:p w:rsidR="004A0A3A" w:rsidRPr="008C158B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план.</w:t>
            </w:r>
          </w:p>
          <w:p w:rsidR="004A0A3A" w:rsidRDefault="004A0A3A" w:rsidP="004A0A3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Библиография.</w:t>
            </w:r>
          </w:p>
          <w:p w:rsidR="004A0A3A" w:rsidRPr="008C158B" w:rsidRDefault="004A0A3A" w:rsidP="00FB7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A3A" w:rsidRPr="008C158B" w:rsidTr="004A0A3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8C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A" w:rsidRPr="008C158B" w:rsidRDefault="004A0A3A" w:rsidP="00FB7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программы осуществляется за счет спонсорских, </w:t>
            </w:r>
            <w:r w:rsidRPr="008C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средств и</w:t>
            </w:r>
            <w:r w:rsidRPr="008C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58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участия в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конкурсах и проектах</w:t>
            </w:r>
          </w:p>
        </w:tc>
      </w:tr>
    </w:tbl>
    <w:p w:rsidR="004A0A3A" w:rsidRDefault="004A0A3A"/>
    <w:sectPr w:rsidR="004A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3A"/>
    <w:rsid w:val="004A0A3A"/>
    <w:rsid w:val="0072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0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0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2</cp:revision>
  <dcterms:created xsi:type="dcterms:W3CDTF">2024-08-05T08:29:00Z</dcterms:created>
  <dcterms:modified xsi:type="dcterms:W3CDTF">2024-08-05T08:37:00Z</dcterms:modified>
</cp:coreProperties>
</file>